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2" w:rsidRDefault="00AC178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51">
        <w:rPr>
          <w:rFonts w:ascii="Times New Roman" w:hAnsi="Times New Roman" w:cs="Times New Roman"/>
          <w:b/>
          <w:sz w:val="28"/>
          <w:szCs w:val="28"/>
        </w:rPr>
        <w:t xml:space="preserve">Элла Памфилова: </w:t>
      </w:r>
      <w:r w:rsidR="00205DC3">
        <w:rPr>
          <w:rFonts w:ascii="Times New Roman" w:hAnsi="Times New Roman" w:cs="Times New Roman"/>
          <w:b/>
          <w:sz w:val="28"/>
          <w:szCs w:val="28"/>
        </w:rPr>
        <w:t>«Мы хотим, чтобы выиграли наши избиратели»</w:t>
      </w: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E8" w:rsidRDefault="00E9182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42C8">
        <w:rPr>
          <w:rFonts w:ascii="Times New Roman" w:hAnsi="Times New Roman" w:cs="Times New Roman"/>
          <w:sz w:val="28"/>
          <w:szCs w:val="28"/>
        </w:rPr>
        <w:t xml:space="preserve"> мая 2019 года в рамках 202-го заседания ЦИК России Председатель Центральной избирательной комиссии Российской Федерации Элла Памфилова рассказала об основных аспектах</w:t>
      </w:r>
      <w:r w:rsidR="007D66E8" w:rsidRPr="0086599E">
        <w:rPr>
          <w:rFonts w:ascii="Times New Roman" w:hAnsi="Times New Roman" w:cs="Times New Roman"/>
          <w:sz w:val="28"/>
          <w:szCs w:val="28"/>
        </w:rPr>
        <w:t xml:space="preserve"> нового избирательного цикла</w:t>
      </w:r>
      <w:r w:rsidR="009542C8">
        <w:rPr>
          <w:rFonts w:ascii="Times New Roman" w:hAnsi="Times New Roman" w:cs="Times New Roman"/>
          <w:sz w:val="28"/>
          <w:szCs w:val="28"/>
        </w:rPr>
        <w:t>.</w:t>
      </w:r>
      <w:r w:rsidR="007D66E8" w:rsidRPr="0086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08" w:rsidRDefault="00BD4B0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75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>«</w:t>
      </w:r>
      <w:r w:rsidR="00DC10A6" w:rsidRPr="00206702">
        <w:rPr>
          <w:rFonts w:ascii="Times New Roman" w:hAnsi="Times New Roman" w:cs="Times New Roman"/>
          <w:b/>
          <w:sz w:val="28"/>
          <w:szCs w:val="28"/>
        </w:rPr>
        <w:t xml:space="preserve">Масштаб предстоящих выборов можно оценить </w:t>
      </w:r>
      <w:r w:rsidR="00D8593B" w:rsidRPr="00206702">
        <w:rPr>
          <w:rFonts w:ascii="Times New Roman" w:hAnsi="Times New Roman" w:cs="Times New Roman"/>
          <w:b/>
          <w:sz w:val="28"/>
          <w:szCs w:val="28"/>
        </w:rPr>
        <w:t xml:space="preserve">даже по нескольким цифрам: в единый день голосования пройдет </w:t>
      </w:r>
      <w:r w:rsidR="00D52875" w:rsidRPr="00206702">
        <w:rPr>
          <w:rFonts w:ascii="Times New Roman" w:hAnsi="Times New Roman" w:cs="Times New Roman"/>
          <w:b/>
          <w:sz w:val="28"/>
          <w:szCs w:val="28"/>
        </w:rPr>
        <w:t xml:space="preserve">свыше 5 тысяч избирательных кампаний всех уровней </w:t>
      </w:r>
      <w:r w:rsidR="004C0788">
        <w:rPr>
          <w:rFonts w:ascii="Times New Roman" w:hAnsi="Times New Roman" w:cs="Times New Roman"/>
          <w:b/>
          <w:sz w:val="28"/>
          <w:szCs w:val="28"/>
        </w:rPr>
        <w:t>на территориях</w:t>
      </w:r>
      <w:r w:rsidR="00D52875" w:rsidRPr="00206702">
        <w:rPr>
          <w:rFonts w:ascii="Times New Roman" w:hAnsi="Times New Roman" w:cs="Times New Roman"/>
          <w:b/>
          <w:sz w:val="28"/>
          <w:szCs w:val="28"/>
        </w:rPr>
        <w:t xml:space="preserve"> 85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DC10A6" w:rsidRPr="00206702">
        <w:rPr>
          <w:rFonts w:ascii="Times New Roman" w:hAnsi="Times New Roman" w:cs="Times New Roman"/>
          <w:b/>
          <w:sz w:val="28"/>
          <w:szCs w:val="28"/>
        </w:rPr>
        <w:t xml:space="preserve"> Российской Федерации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>. Будет замещаться около 47 тысяч мандатов и выборных должностей. В выборах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смогут участвовать более 56 миллионов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206702">
        <w:rPr>
          <w:rFonts w:ascii="Times New Roman" w:hAnsi="Times New Roman" w:cs="Times New Roman"/>
          <w:b/>
          <w:sz w:val="28"/>
          <w:szCs w:val="28"/>
        </w:rPr>
        <w:t>», – сообщила Элла Памфилова.</w:t>
      </w:r>
    </w:p>
    <w:p w:rsidR="00206702" w:rsidRPr="00206702" w:rsidRDefault="0020670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22" w:rsidRPr="0086599E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Говоря об участниках предстоящих выборов, глава ЦИК России сообщила, что, </w:t>
      </w:r>
      <w:r w:rsidR="00A14C22" w:rsidRPr="0086599E">
        <w:rPr>
          <w:rFonts w:ascii="Times New Roman" w:hAnsi="Times New Roman" w:cs="Times New Roman"/>
          <w:sz w:val="28"/>
          <w:szCs w:val="32"/>
        </w:rPr>
        <w:t xml:space="preserve">по сведениям Министерства юстиции Российской Федерации, на сегодняшний день </w:t>
      </w:r>
      <w:r w:rsidR="002A61E5">
        <w:rPr>
          <w:rFonts w:ascii="Times New Roman" w:hAnsi="Times New Roman" w:cs="Times New Roman"/>
          <w:sz w:val="28"/>
          <w:szCs w:val="32"/>
        </w:rPr>
        <w:t xml:space="preserve">в России </w:t>
      </w:r>
      <w:r w:rsidR="00A14C22" w:rsidRPr="0086599E">
        <w:rPr>
          <w:rFonts w:ascii="Times New Roman" w:hAnsi="Times New Roman" w:cs="Times New Roman"/>
          <w:sz w:val="28"/>
          <w:szCs w:val="32"/>
        </w:rPr>
        <w:t xml:space="preserve">зарегистрирована 61 политическая партия, 60 из которых имеют право принимать участие в выборах в соответствии с требованиями Федерального </w:t>
      </w:r>
      <w:r w:rsidR="00EC7C0D">
        <w:rPr>
          <w:rFonts w:ascii="Times New Roman" w:hAnsi="Times New Roman" w:cs="Times New Roman"/>
          <w:sz w:val="28"/>
          <w:szCs w:val="32"/>
        </w:rPr>
        <w:t>закона «О политических парт</w:t>
      </w:r>
      <w:r>
        <w:rPr>
          <w:rFonts w:ascii="Times New Roman" w:hAnsi="Times New Roman" w:cs="Times New Roman"/>
          <w:sz w:val="28"/>
          <w:szCs w:val="32"/>
        </w:rPr>
        <w:t>иях»</w:t>
      </w:r>
      <w:r w:rsidR="00EC7C0D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BF501B" w:rsidRPr="00BF501B" w:rsidRDefault="000F41C1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F501B">
        <w:rPr>
          <w:rFonts w:ascii="Times New Roman" w:hAnsi="Times New Roman" w:cs="Times New Roman"/>
          <w:b/>
          <w:sz w:val="28"/>
          <w:szCs w:val="32"/>
        </w:rPr>
        <w:t xml:space="preserve">ЦИК России </w:t>
      </w:r>
      <w:r w:rsidR="004C0788">
        <w:rPr>
          <w:rFonts w:ascii="Times New Roman" w:hAnsi="Times New Roman" w:cs="Times New Roman"/>
          <w:b/>
          <w:sz w:val="28"/>
          <w:szCs w:val="32"/>
        </w:rPr>
        <w:t>подготовлен и размещен</w:t>
      </w:r>
      <w:r w:rsidR="00BF501B" w:rsidRPr="00BF501B">
        <w:rPr>
          <w:rFonts w:ascii="Times New Roman" w:hAnsi="Times New Roman" w:cs="Times New Roman"/>
          <w:b/>
          <w:sz w:val="28"/>
          <w:szCs w:val="32"/>
        </w:rPr>
        <w:t xml:space="preserve"> на официальном сайте </w:t>
      </w:r>
      <w:r w:rsidR="004C0788">
        <w:rPr>
          <w:rFonts w:ascii="Times New Roman" w:hAnsi="Times New Roman" w:cs="Times New Roman"/>
          <w:b/>
          <w:sz w:val="28"/>
          <w:szCs w:val="32"/>
        </w:rPr>
        <w:t>восьмой выпу</w:t>
      </w:r>
      <w:proofErr w:type="gramStart"/>
      <w:r w:rsidR="004C0788">
        <w:rPr>
          <w:rFonts w:ascii="Times New Roman" w:hAnsi="Times New Roman" w:cs="Times New Roman"/>
          <w:b/>
          <w:sz w:val="28"/>
          <w:szCs w:val="32"/>
        </w:rPr>
        <w:t>ск</w:t>
      </w:r>
      <w:r w:rsidR="00BF501B" w:rsidRPr="00BF501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F501B">
        <w:rPr>
          <w:rFonts w:ascii="Times New Roman" w:hAnsi="Times New Roman" w:cs="Times New Roman"/>
          <w:b/>
          <w:sz w:val="28"/>
          <w:szCs w:val="32"/>
        </w:rPr>
        <w:t>спр</w:t>
      </w:r>
      <w:proofErr w:type="gramEnd"/>
      <w:r w:rsidRPr="00BF501B">
        <w:rPr>
          <w:rFonts w:ascii="Times New Roman" w:hAnsi="Times New Roman" w:cs="Times New Roman"/>
          <w:b/>
          <w:sz w:val="28"/>
          <w:szCs w:val="32"/>
        </w:rPr>
        <w:t xml:space="preserve">авочного издания </w:t>
      </w:r>
      <w:r w:rsidRPr="00BF501B">
        <w:rPr>
          <w:rFonts w:ascii="Times New Roman" w:hAnsi="Times New Roman" w:cs="Times New Roman"/>
          <w:b/>
          <w:color w:val="0070C0"/>
          <w:sz w:val="28"/>
          <w:szCs w:val="32"/>
          <w:u w:val="single"/>
        </w:rPr>
        <w:t>«Политические партии в Российской Федерации. 2019 год»</w:t>
      </w:r>
      <w:r w:rsidRPr="00BF501B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. </w:t>
      </w:r>
    </w:p>
    <w:p w:rsidR="00BF501B" w:rsidRPr="004E5032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5032">
        <w:rPr>
          <w:rFonts w:ascii="Times New Roman" w:hAnsi="Times New Roman" w:cs="Times New Roman"/>
          <w:sz w:val="28"/>
          <w:szCs w:val="32"/>
        </w:rPr>
        <w:t>Справочник содержит сведения обо всех зарегистрированных на момент публикации политических партиях России: данные о лидерах, руководящих органах и структуре, выдержки из программных и уставных документов, а также их контактную информацию.</w:t>
      </w:r>
      <w:r>
        <w:rPr>
          <w:rFonts w:ascii="Times New Roman" w:hAnsi="Times New Roman" w:cs="Times New Roman"/>
          <w:sz w:val="28"/>
          <w:szCs w:val="32"/>
        </w:rPr>
        <w:t xml:space="preserve"> В</w:t>
      </w:r>
      <w:r w:rsidRPr="004E5032">
        <w:rPr>
          <w:rFonts w:ascii="Times New Roman" w:hAnsi="Times New Roman" w:cs="Times New Roman"/>
          <w:sz w:val="28"/>
          <w:szCs w:val="32"/>
        </w:rPr>
        <w:t xml:space="preserve">первые в сборнике представлены данные о достижениях политических партий на выборах разных уровней – сколько глав </w:t>
      </w:r>
      <w:r w:rsidR="004C0788">
        <w:rPr>
          <w:rFonts w:ascii="Times New Roman" w:hAnsi="Times New Roman" w:cs="Times New Roman"/>
          <w:sz w:val="28"/>
          <w:szCs w:val="32"/>
        </w:rPr>
        <w:t xml:space="preserve">регионов </w:t>
      </w:r>
      <w:r w:rsidRPr="004E5032">
        <w:rPr>
          <w:rFonts w:ascii="Times New Roman" w:hAnsi="Times New Roman" w:cs="Times New Roman"/>
          <w:sz w:val="28"/>
          <w:szCs w:val="32"/>
        </w:rPr>
        <w:t>и депутатов избрано от политической партии на прямых выборах.</w:t>
      </w:r>
    </w:p>
    <w:p w:rsidR="00BF501B" w:rsidRPr="004E5032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5032">
        <w:rPr>
          <w:rFonts w:ascii="Times New Roman" w:hAnsi="Times New Roman" w:cs="Times New Roman"/>
          <w:sz w:val="28"/>
          <w:szCs w:val="32"/>
        </w:rPr>
        <w:t xml:space="preserve">Все указанные сведения будут обновляться </w:t>
      </w:r>
      <w:r w:rsidRPr="004E5032">
        <w:rPr>
          <w:rFonts w:ascii="Times New Roman" w:hAnsi="Times New Roman" w:cs="Times New Roman"/>
          <w:b/>
          <w:sz w:val="28"/>
          <w:szCs w:val="32"/>
        </w:rPr>
        <w:t>два раза в год</w:t>
      </w:r>
      <w:r w:rsidRPr="004E5032">
        <w:rPr>
          <w:rFonts w:ascii="Times New Roman" w:hAnsi="Times New Roman" w:cs="Times New Roman"/>
          <w:sz w:val="28"/>
          <w:szCs w:val="32"/>
        </w:rPr>
        <w:t>.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Глава ЦИК России подчеркнула, что Центризбирком настроен всячески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помогать и содействовать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партиям в их стремлении участвовать в выборах. 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«Мы очень благожелательно настроены ко всем партиям, которые собираются принимать участие в </w:t>
      </w:r>
      <w:r w:rsidR="00FF32C1">
        <w:rPr>
          <w:rFonts w:ascii="Times New Roman" w:hAnsi="Times New Roman" w:cs="Times New Roman"/>
          <w:sz w:val="28"/>
          <w:szCs w:val="32"/>
        </w:rPr>
        <w:t>избирательных кампаниях</w:t>
      </w:r>
      <w:r w:rsidR="004C0788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и готовы оказывать им всю необходимую поддержку</w:t>
      </w:r>
      <w:r w:rsidR="00673658">
        <w:rPr>
          <w:rFonts w:ascii="Times New Roman" w:hAnsi="Times New Roman" w:cs="Times New Roman"/>
          <w:sz w:val="28"/>
          <w:szCs w:val="32"/>
        </w:rPr>
        <w:t xml:space="preserve"> и</w:t>
      </w:r>
      <w:r w:rsidR="00BF501B">
        <w:rPr>
          <w:rFonts w:ascii="Times New Roman" w:hAnsi="Times New Roman" w:cs="Times New Roman"/>
          <w:sz w:val="28"/>
          <w:szCs w:val="32"/>
        </w:rPr>
        <w:t xml:space="preserve"> методическую помощь</w:t>
      </w:r>
      <w:r>
        <w:rPr>
          <w:rFonts w:ascii="Times New Roman" w:hAnsi="Times New Roman" w:cs="Times New Roman"/>
          <w:sz w:val="28"/>
          <w:szCs w:val="32"/>
        </w:rPr>
        <w:t>»</w:t>
      </w:r>
      <w:r w:rsidR="00FF32C1">
        <w:rPr>
          <w:rFonts w:ascii="Times New Roman" w:hAnsi="Times New Roman" w:cs="Times New Roman"/>
          <w:sz w:val="28"/>
          <w:szCs w:val="32"/>
        </w:rPr>
        <w:t>, – сказала Элла Памфилова.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A14C22" w:rsidRPr="001241BC" w:rsidRDefault="00673658" w:rsidP="00124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Также Председатель ЦИК России обратила внимание, что н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а официальном сайте </w:t>
      </w:r>
      <w:r w:rsidR="004C0788">
        <w:rPr>
          <w:rFonts w:ascii="Times New Roman" w:hAnsi="Times New Roman" w:cs="Times New Roman"/>
          <w:sz w:val="28"/>
          <w:szCs w:val="32"/>
        </w:rPr>
        <w:t>Комиссии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 </w:t>
      </w:r>
      <w:r w:rsidR="000F41C1" w:rsidRPr="000F41C1">
        <w:rPr>
          <w:rFonts w:ascii="Times New Roman" w:hAnsi="Times New Roman" w:cs="Times New Roman"/>
          <w:sz w:val="28"/>
          <w:szCs w:val="32"/>
        </w:rPr>
        <w:t>ежемесячно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 размещается </w:t>
      </w:r>
      <w:hyperlink r:id="rId5" w:history="1">
        <w:r w:rsidR="000F41C1" w:rsidRPr="000F41C1">
          <w:rPr>
            <w:rStyle w:val="a6"/>
            <w:rFonts w:ascii="Times New Roman" w:hAnsi="Times New Roman" w:cs="Times New Roman"/>
            <w:sz w:val="28"/>
            <w:szCs w:val="32"/>
          </w:rPr>
          <w:t>актуальная информация о политических партиях, выдвижение которыми кандидатов, списков кандидатов не требует сбора подписей избирателей</w:t>
        </w:r>
      </w:hyperlink>
      <w:r w:rsidR="000F41C1" w:rsidRPr="004E5032">
        <w:rPr>
          <w:rFonts w:ascii="Times New Roman" w:hAnsi="Times New Roman" w:cs="Times New Roman"/>
          <w:sz w:val="28"/>
          <w:szCs w:val="32"/>
        </w:rPr>
        <w:t xml:space="preserve"> на выборах депутатов региональных парламентов и выборах депутатов представительных органов местного самоуправления.</w:t>
      </w:r>
    </w:p>
    <w:p w:rsidR="000F41C1" w:rsidRPr="0086599E" w:rsidRDefault="000F41C1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50FB2" w:rsidRPr="0086599E" w:rsidRDefault="0067365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658">
        <w:rPr>
          <w:rFonts w:ascii="Times New Roman" w:hAnsi="Times New Roman" w:cs="Times New Roman"/>
          <w:sz w:val="28"/>
          <w:szCs w:val="32"/>
        </w:rPr>
        <w:t>Элла Памфилова сообщила о применении на сентябрьских выборах технических средств по</w:t>
      </w:r>
      <w:r w:rsidR="004C0788">
        <w:rPr>
          <w:rFonts w:ascii="Times New Roman" w:hAnsi="Times New Roman" w:cs="Times New Roman"/>
          <w:sz w:val="28"/>
          <w:szCs w:val="32"/>
        </w:rPr>
        <w:t>дсчета голосов избирателей (КОИБ</w:t>
      </w:r>
      <w:r w:rsidRPr="00673658">
        <w:rPr>
          <w:rFonts w:ascii="Times New Roman" w:hAnsi="Times New Roman" w:cs="Times New Roman"/>
          <w:sz w:val="28"/>
          <w:szCs w:val="32"/>
        </w:rPr>
        <w:t xml:space="preserve"> и КЭГ).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A61E5">
        <w:rPr>
          <w:rFonts w:ascii="Times New Roman" w:hAnsi="Times New Roman" w:cs="Times New Roman"/>
          <w:sz w:val="28"/>
          <w:szCs w:val="28"/>
        </w:rPr>
        <w:t>Так</w:t>
      </w:r>
      <w:r w:rsidR="004C0788">
        <w:rPr>
          <w:rFonts w:ascii="Times New Roman" w:hAnsi="Times New Roman" w:cs="Times New Roman"/>
          <w:sz w:val="28"/>
          <w:szCs w:val="28"/>
        </w:rPr>
        <w:t>,</w:t>
      </w:r>
      <w:r w:rsidR="002A61E5">
        <w:rPr>
          <w:rFonts w:ascii="Times New Roman" w:hAnsi="Times New Roman" w:cs="Times New Roman"/>
          <w:sz w:val="28"/>
          <w:szCs w:val="28"/>
        </w:rPr>
        <w:t xml:space="preserve"> н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а дополнительных выборах депутатов Государственной Думы по четырем одномандатным </w:t>
      </w:r>
      <w:r w:rsidR="004C0788">
        <w:rPr>
          <w:rFonts w:ascii="Times New Roman" w:hAnsi="Times New Roman" w:cs="Times New Roman"/>
          <w:sz w:val="28"/>
          <w:szCs w:val="28"/>
        </w:rPr>
        <w:t xml:space="preserve">избирательным </w:t>
      </w:r>
      <w:r w:rsidR="00F50FB2" w:rsidRPr="0086599E">
        <w:rPr>
          <w:rFonts w:ascii="Times New Roman" w:hAnsi="Times New Roman" w:cs="Times New Roman"/>
          <w:sz w:val="28"/>
          <w:szCs w:val="28"/>
        </w:rPr>
        <w:t>округам планируется использовать 369 КОИБ.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 w:rsidR="00F50FB2" w:rsidRPr="0086599E">
        <w:rPr>
          <w:rFonts w:ascii="Times New Roman" w:hAnsi="Times New Roman" w:cs="Times New Roman"/>
          <w:sz w:val="28"/>
          <w:szCs w:val="28"/>
        </w:rPr>
        <w:t>На выборах высших должностных лиц, депутатов законодательных (представительных) органов субъектов</w:t>
      </w:r>
      <w:r w:rsidR="004C07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50FB2" w:rsidRPr="0086599E">
        <w:rPr>
          <w:rFonts w:ascii="Times New Roman" w:hAnsi="Times New Roman" w:cs="Times New Roman"/>
          <w:sz w:val="28"/>
          <w:szCs w:val="28"/>
        </w:rPr>
        <w:t>, глав и депутатов административных</w:t>
      </w:r>
      <w:r w:rsidR="002A61E5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 w:rsidR="00A14C22" w:rsidRPr="0086599E">
        <w:rPr>
          <w:rFonts w:ascii="Times New Roman" w:hAnsi="Times New Roman" w:cs="Times New Roman"/>
          <w:sz w:val="28"/>
          <w:szCs w:val="28"/>
        </w:rPr>
        <w:t>будут задействованы</w:t>
      </w:r>
      <w:r w:rsidR="001241BC">
        <w:rPr>
          <w:rFonts w:ascii="Times New Roman" w:hAnsi="Times New Roman" w:cs="Times New Roman"/>
          <w:sz w:val="28"/>
          <w:szCs w:val="28"/>
        </w:rPr>
        <w:t xml:space="preserve"> 6 </w:t>
      </w:r>
      <w:r w:rsidR="001241BC" w:rsidRPr="001241BC">
        <w:rPr>
          <w:rFonts w:ascii="Times New Roman" w:hAnsi="Times New Roman" w:cs="Times New Roman"/>
          <w:sz w:val="28"/>
          <w:szCs w:val="28"/>
        </w:rPr>
        <w:t>217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КОИБ и 85 КЭГ. </w:t>
      </w:r>
    </w:p>
    <w:p w:rsidR="00F50FB2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Таким образом, в единый день голосования планир</w:t>
      </w:r>
      <w:r w:rsidR="004C0788">
        <w:rPr>
          <w:rFonts w:ascii="Times New Roman" w:hAnsi="Times New Roman" w:cs="Times New Roman"/>
          <w:sz w:val="28"/>
          <w:szCs w:val="28"/>
        </w:rPr>
        <w:t>уется использовать  примерно 50 процентов</w:t>
      </w:r>
      <w:r w:rsidRPr="0086599E">
        <w:rPr>
          <w:rFonts w:ascii="Times New Roman" w:hAnsi="Times New Roman" w:cs="Times New Roman"/>
          <w:sz w:val="28"/>
          <w:szCs w:val="28"/>
        </w:rPr>
        <w:t xml:space="preserve"> КОИБ от их общего количества.</w:t>
      </w:r>
    </w:p>
    <w:p w:rsidR="00851146" w:rsidRPr="00851146" w:rsidRDefault="00851146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0FB2" w:rsidRDefault="0067365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99E">
        <w:rPr>
          <w:rFonts w:ascii="Times New Roman" w:hAnsi="Times New Roman" w:cs="Times New Roman"/>
          <w:sz w:val="28"/>
          <w:szCs w:val="28"/>
        </w:rPr>
        <w:t xml:space="preserve">редствами видеонаблюдения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оснащено более 13,8 тысяч</w:t>
      </w:r>
      <w:r w:rsidR="004C0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для голосования и территориальных избирательных комиссий.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а дополнительных выборах депутатов Государственной Думы </w:t>
      </w:r>
      <w:r w:rsidR="004C0788">
        <w:rPr>
          <w:rFonts w:ascii="Times New Roman" w:hAnsi="Times New Roman" w:cs="Times New Roman"/>
          <w:sz w:val="28"/>
          <w:szCs w:val="28"/>
        </w:rPr>
        <w:t xml:space="preserve">ими </w:t>
      </w:r>
      <w:r w:rsidR="002A61E5">
        <w:rPr>
          <w:rFonts w:ascii="Times New Roman" w:hAnsi="Times New Roman" w:cs="Times New Roman"/>
          <w:sz w:val="28"/>
          <w:szCs w:val="28"/>
        </w:rPr>
        <w:t>будет оснащено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84 ТИК и 1065 УИК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региональных выборах </w:t>
      </w:r>
      <w:r w:rsidR="00F50FB2" w:rsidRPr="0086599E">
        <w:rPr>
          <w:rFonts w:ascii="Times New Roman" w:hAnsi="Times New Roman" w:cs="Times New Roman"/>
          <w:sz w:val="28"/>
          <w:szCs w:val="28"/>
        </w:rPr>
        <w:t>в 43 субъектах Российской Федерации планируется применение средств видеонаблюдения в 845 ТИК и в 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0FB2" w:rsidRPr="0086599E">
        <w:rPr>
          <w:rFonts w:ascii="Times New Roman" w:hAnsi="Times New Roman" w:cs="Times New Roman"/>
          <w:sz w:val="28"/>
          <w:szCs w:val="28"/>
        </w:rPr>
        <w:t>859 УИК.</w:t>
      </w:r>
    </w:p>
    <w:p w:rsidR="004038C7" w:rsidRDefault="004038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58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Элла Памфилова </w:t>
      </w:r>
      <w:proofErr w:type="gramStart"/>
      <w:r w:rsidR="00673658">
        <w:rPr>
          <w:rFonts w:ascii="Times New Roman" w:hAnsi="Times New Roman" w:cs="Times New Roman"/>
          <w:sz w:val="28"/>
          <w:szCs w:val="28"/>
        </w:rPr>
        <w:t>презентовала логотип единого дня г</w:t>
      </w:r>
      <w:r w:rsidR="00615AB8">
        <w:rPr>
          <w:rFonts w:ascii="Times New Roman" w:hAnsi="Times New Roman" w:cs="Times New Roman"/>
          <w:sz w:val="28"/>
          <w:szCs w:val="28"/>
        </w:rPr>
        <w:t>олосования 8 сентября 2019 года и подчеркнула</w:t>
      </w:r>
      <w:proofErr w:type="gramEnd"/>
      <w:r w:rsidR="00615AB8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информационной работе </w:t>
      </w:r>
      <w:r w:rsidR="00615AB8">
        <w:rPr>
          <w:rFonts w:ascii="Times New Roman" w:hAnsi="Times New Roman" w:cs="Times New Roman"/>
          <w:sz w:val="28"/>
          <w:szCs w:val="28"/>
        </w:rPr>
        <w:t>ЦИК России старает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ся </w:t>
      </w:r>
      <w:r w:rsidR="00615AB8" w:rsidRPr="00EC7C0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все возможные каналы распространения информации: </w:t>
      </w:r>
      <w:r w:rsidR="00615AB8" w:rsidRPr="00D52875">
        <w:rPr>
          <w:rFonts w:ascii="Times New Roman" w:hAnsi="Times New Roman" w:cs="Times New Roman"/>
          <w:sz w:val="28"/>
          <w:szCs w:val="28"/>
        </w:rPr>
        <w:t>телевидение, ради</w:t>
      </w:r>
      <w:r w:rsidR="00615AB8">
        <w:rPr>
          <w:rFonts w:ascii="Times New Roman" w:hAnsi="Times New Roman" w:cs="Times New Roman"/>
          <w:sz w:val="28"/>
          <w:szCs w:val="28"/>
        </w:rPr>
        <w:t xml:space="preserve">о, печатные СМИ, Интернет. Она выразила благодарность </w:t>
      </w:r>
      <w:r w:rsidR="00615AB8" w:rsidRPr="00D52875">
        <w:rPr>
          <w:rFonts w:ascii="Times New Roman" w:hAnsi="Times New Roman" w:cs="Times New Roman"/>
          <w:sz w:val="28"/>
          <w:szCs w:val="28"/>
        </w:rPr>
        <w:t>партнерам</w:t>
      </w:r>
      <w:r w:rsidR="00615AB8">
        <w:rPr>
          <w:rFonts w:ascii="Times New Roman" w:hAnsi="Times New Roman" w:cs="Times New Roman"/>
          <w:sz w:val="28"/>
          <w:szCs w:val="28"/>
        </w:rPr>
        <w:t xml:space="preserve"> Центризбиркома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 – компаниям из различных сфер деятельности, которые на безвозмездной основе помогают информировать граждан о возможностях реализации их избирательных прав. </w:t>
      </w:r>
    </w:p>
    <w:p w:rsidR="00615AB8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7C7" w:rsidRPr="00D52875">
        <w:rPr>
          <w:rFonts w:ascii="Times New Roman" w:hAnsi="Times New Roman" w:cs="Times New Roman"/>
          <w:sz w:val="28"/>
          <w:szCs w:val="28"/>
        </w:rPr>
        <w:t>Регионы также призываем по возможности выстраивать подобные партнерские отношения на региональном уровне</w:t>
      </w:r>
      <w:r w:rsidR="004C0788">
        <w:rPr>
          <w:rFonts w:ascii="Times New Roman" w:hAnsi="Times New Roman" w:cs="Times New Roman"/>
          <w:sz w:val="28"/>
          <w:szCs w:val="28"/>
        </w:rPr>
        <w:t>», – сказала г</w:t>
      </w:r>
      <w:r>
        <w:rPr>
          <w:rFonts w:ascii="Times New Roman" w:hAnsi="Times New Roman" w:cs="Times New Roman"/>
          <w:sz w:val="28"/>
          <w:szCs w:val="28"/>
        </w:rPr>
        <w:t>лава Центризбиркома.</w:t>
      </w:r>
      <w:r w:rsidR="00615AB8" w:rsidRPr="00615A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77C7" w:rsidRPr="00D52875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B8" w:rsidRDefault="001E1BD5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B8">
        <w:rPr>
          <w:rFonts w:ascii="Times New Roman" w:hAnsi="Times New Roman" w:cs="Times New Roman"/>
          <w:b/>
          <w:sz w:val="28"/>
          <w:szCs w:val="28"/>
        </w:rPr>
        <w:t>30 мая 2019 года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вместе со стартом нового избирательного цикла на сайте ЦИК России </w:t>
      </w:r>
      <w:r w:rsidRPr="00615AB8">
        <w:rPr>
          <w:rFonts w:ascii="Times New Roman" w:hAnsi="Times New Roman" w:cs="Times New Roman"/>
          <w:b/>
          <w:sz w:val="28"/>
          <w:szCs w:val="28"/>
        </w:rPr>
        <w:t>будет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>открыт раздел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«Единый день голосования  8 сентября 2019 года»</w:t>
      </w:r>
      <w:r w:rsidRPr="00615AB8">
        <w:rPr>
          <w:rFonts w:ascii="Times New Roman" w:hAnsi="Times New Roman" w:cs="Times New Roman"/>
          <w:b/>
          <w:sz w:val="28"/>
          <w:szCs w:val="28"/>
        </w:rPr>
        <w:t>, содержащий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максимальный объем 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4C0788">
        <w:rPr>
          <w:rFonts w:ascii="Times New Roman" w:hAnsi="Times New Roman" w:cs="Times New Roman"/>
          <w:b/>
          <w:sz w:val="28"/>
          <w:szCs w:val="28"/>
        </w:rPr>
        <w:t>и о предстоящих выборах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>, включая сроки осуществления избирательных действий, сведения о выдв</w:t>
      </w:r>
      <w:r w:rsidRPr="00615AB8">
        <w:rPr>
          <w:rFonts w:ascii="Times New Roman" w:hAnsi="Times New Roman" w:cs="Times New Roman"/>
          <w:b/>
          <w:sz w:val="28"/>
          <w:szCs w:val="28"/>
        </w:rPr>
        <w:t>ижении и регистрации кандидатов.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C7" w:rsidRDefault="001E1BD5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</w:t>
      </w:r>
      <w:r w:rsidR="009977C7" w:rsidRPr="00D52875">
        <w:rPr>
          <w:rFonts w:ascii="Times New Roman" w:hAnsi="Times New Roman" w:cs="Times New Roman"/>
          <w:sz w:val="28"/>
          <w:szCs w:val="28"/>
        </w:rPr>
        <w:t xml:space="preserve"> будет размещена информация о </w:t>
      </w:r>
      <w:r w:rsidR="004C0788">
        <w:rPr>
          <w:rFonts w:ascii="Times New Roman" w:hAnsi="Times New Roman" w:cs="Times New Roman"/>
          <w:sz w:val="28"/>
          <w:szCs w:val="28"/>
        </w:rPr>
        <w:t>механизме «Мобильный избиратель</w:t>
      </w:r>
      <w:r w:rsidR="009977C7" w:rsidRPr="00D52875">
        <w:rPr>
          <w:rFonts w:ascii="Times New Roman" w:hAnsi="Times New Roman" w:cs="Times New Roman"/>
          <w:sz w:val="28"/>
          <w:szCs w:val="28"/>
        </w:rPr>
        <w:t xml:space="preserve">», цифровых избирательных участках и многое другое. Информация будет постоянно дополняться и актуализироваться.  </w:t>
      </w:r>
    </w:p>
    <w:p w:rsidR="009977C7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AB8" w:rsidRDefault="00615AB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B8">
        <w:rPr>
          <w:rFonts w:ascii="Times New Roman" w:hAnsi="Times New Roman" w:cs="Times New Roman"/>
          <w:sz w:val="28"/>
          <w:szCs w:val="28"/>
        </w:rPr>
        <w:t xml:space="preserve">Председатель ЦИК России проинформировала о проводимой работе по обеспечению </w:t>
      </w:r>
      <w:r w:rsidR="001A3B28" w:rsidRPr="00615AB8">
        <w:rPr>
          <w:rFonts w:ascii="Times New Roman" w:hAnsi="Times New Roman" w:cs="Times New Roman"/>
          <w:sz w:val="28"/>
          <w:szCs w:val="28"/>
        </w:rPr>
        <w:t>избирательных прав инвалидов</w:t>
      </w:r>
      <w:r w:rsidRPr="00615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28" w:rsidRPr="00615AB8" w:rsidRDefault="001A3B2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B8">
        <w:rPr>
          <w:rFonts w:ascii="Times New Roman" w:hAnsi="Times New Roman" w:cs="Times New Roman"/>
          <w:b/>
          <w:sz w:val="28"/>
          <w:szCs w:val="28"/>
        </w:rPr>
        <w:t>«ЦИК России пров</w:t>
      </w:r>
      <w:r w:rsidR="00615AB8" w:rsidRPr="00615AB8">
        <w:rPr>
          <w:rFonts w:ascii="Times New Roman" w:hAnsi="Times New Roman" w:cs="Times New Roman"/>
          <w:b/>
          <w:sz w:val="28"/>
          <w:szCs w:val="28"/>
        </w:rPr>
        <w:t>одит</w:t>
      </w:r>
      <w:r w:rsidRPr="00615AB8">
        <w:rPr>
          <w:rFonts w:ascii="Times New Roman" w:hAnsi="Times New Roman" w:cs="Times New Roman"/>
          <w:b/>
          <w:sz w:val="28"/>
          <w:szCs w:val="28"/>
        </w:rPr>
        <w:t xml:space="preserve"> огромную работу по обеспечению избирательных прав инвалидов, – сказала Элла Памфилова. – Эта работа будет продолжаться и далее, поскольку мы счита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ем, что этой группе избирателей </w:t>
      </w:r>
      <w:r w:rsidR="004C0788" w:rsidRPr="00DD2A92">
        <w:rPr>
          <w:rFonts w:ascii="Times New Roman" w:hAnsi="Times New Roman" w:cs="Times New Roman"/>
          <w:b/>
          <w:sz w:val="28"/>
          <w:szCs w:val="28"/>
        </w:rPr>
        <w:t>–</w:t>
      </w:r>
      <w:r w:rsidRPr="00DD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 xml:space="preserve">миллионам граждан с ограниченными возможностями </w:t>
      </w:r>
      <w:r w:rsidR="00DD2A92" w:rsidRPr="00DD2A92">
        <w:rPr>
          <w:rFonts w:ascii="Times New Roman" w:hAnsi="Times New Roman" w:cs="Times New Roman"/>
          <w:b/>
          <w:sz w:val="28"/>
          <w:szCs w:val="28"/>
        </w:rPr>
        <w:t>–</w:t>
      </w:r>
      <w:r w:rsidR="00DD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>необходимо уделять максимальное внимание. Это наша прямая обязанность».</w:t>
      </w:r>
    </w:p>
    <w:p w:rsidR="001A3B28" w:rsidRPr="001A3B28" w:rsidRDefault="00615AB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DD2A92">
        <w:rPr>
          <w:rFonts w:ascii="Times New Roman" w:hAnsi="Times New Roman" w:cs="Times New Roman"/>
          <w:sz w:val="28"/>
          <w:szCs w:val="28"/>
        </w:rPr>
        <w:t>коло 90 процентов</w:t>
      </w:r>
      <w:r w:rsidR="001A3B28">
        <w:rPr>
          <w:rFonts w:ascii="Times New Roman" w:hAnsi="Times New Roman" w:cs="Times New Roman"/>
          <w:sz w:val="28"/>
          <w:szCs w:val="28"/>
        </w:rPr>
        <w:t xml:space="preserve"> помещений для голосования размещены на первых этажах зданий.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A92">
        <w:rPr>
          <w:rFonts w:ascii="Times New Roman" w:hAnsi="Times New Roman" w:cs="Times New Roman"/>
          <w:sz w:val="28"/>
          <w:szCs w:val="28"/>
        </w:rPr>
        <w:t>Из них 60 процентов</w:t>
      </w:r>
      <w:r w:rsidR="001A3B28">
        <w:rPr>
          <w:rFonts w:ascii="Times New Roman" w:hAnsi="Times New Roman" w:cs="Times New Roman"/>
          <w:sz w:val="28"/>
          <w:szCs w:val="28"/>
        </w:rPr>
        <w:t xml:space="preserve"> помещений полностью приспособлены для голосования инвалидов </w:t>
      </w:r>
      <w:r w:rsidR="00DC1F5D">
        <w:rPr>
          <w:rFonts w:ascii="Times New Roman" w:hAnsi="Times New Roman" w:cs="Times New Roman"/>
          <w:sz w:val="28"/>
          <w:szCs w:val="28"/>
        </w:rPr>
        <w:t>с нарушением функций опорно-двигательного аппарата, в том числе инвалидов-колясочников.</w:t>
      </w:r>
      <w:proofErr w:type="gramEnd"/>
      <w:r w:rsidR="00DC1F5D">
        <w:rPr>
          <w:rFonts w:ascii="Times New Roman" w:hAnsi="Times New Roman" w:cs="Times New Roman"/>
          <w:sz w:val="28"/>
          <w:szCs w:val="28"/>
        </w:rPr>
        <w:t xml:space="preserve"> Есть пандусы, </w:t>
      </w:r>
      <w:r w:rsidR="00DC1F5D">
        <w:rPr>
          <w:rFonts w:ascii="Times New Roman" w:hAnsi="Times New Roman" w:cs="Times New Roman"/>
          <w:sz w:val="28"/>
          <w:szCs w:val="28"/>
        </w:rPr>
        <w:lastRenderedPageBreak/>
        <w:t>подъемные устройства, тактильные указатели, кнопки вызова помощи. В 2012 году этот пок</w:t>
      </w:r>
      <w:r w:rsidR="00DD2A92">
        <w:rPr>
          <w:rFonts w:ascii="Times New Roman" w:hAnsi="Times New Roman" w:cs="Times New Roman"/>
          <w:sz w:val="28"/>
          <w:szCs w:val="28"/>
        </w:rPr>
        <w:t>азатель составлял всего лишь 15 процентов</w:t>
      </w:r>
      <w:r w:rsidR="00DC1F5D">
        <w:rPr>
          <w:rFonts w:ascii="Times New Roman" w:hAnsi="Times New Roman" w:cs="Times New Roman"/>
          <w:sz w:val="28"/>
          <w:szCs w:val="28"/>
        </w:rPr>
        <w:t>.</w:t>
      </w:r>
      <w:r w:rsidR="002417CA">
        <w:rPr>
          <w:rFonts w:ascii="Times New Roman" w:hAnsi="Times New Roman" w:cs="Times New Roman"/>
          <w:sz w:val="28"/>
          <w:szCs w:val="28"/>
        </w:rPr>
        <w:t xml:space="preserve"> </w:t>
      </w:r>
      <w:r w:rsidR="00DC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C7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B2" w:rsidRPr="003D42B0" w:rsidRDefault="003D42B0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B0">
        <w:rPr>
          <w:rFonts w:ascii="Times New Roman" w:hAnsi="Times New Roman" w:cs="Times New Roman"/>
          <w:sz w:val="28"/>
          <w:szCs w:val="28"/>
        </w:rPr>
        <w:t>В заключение Элла Памфило</w:t>
      </w:r>
      <w:r w:rsidR="00DD2A92">
        <w:rPr>
          <w:rFonts w:ascii="Times New Roman" w:hAnsi="Times New Roman" w:cs="Times New Roman"/>
          <w:sz w:val="28"/>
          <w:szCs w:val="28"/>
        </w:rPr>
        <w:t xml:space="preserve">ва рассказала о проведении </w:t>
      </w:r>
      <w:r w:rsidRPr="003D42B0">
        <w:rPr>
          <w:rFonts w:ascii="Times New Roman" w:hAnsi="Times New Roman" w:cs="Times New Roman"/>
          <w:sz w:val="28"/>
          <w:szCs w:val="28"/>
        </w:rPr>
        <w:t>экспериментов</w:t>
      </w:r>
      <w:r w:rsidR="00DD2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99E">
        <w:rPr>
          <w:rFonts w:ascii="Times New Roman" w:hAnsi="Times New Roman" w:cs="Times New Roman"/>
          <w:sz w:val="28"/>
          <w:szCs w:val="28"/>
        </w:rPr>
        <w:t>по созданию цифровых избирательных участков и дистанционному эл</w:t>
      </w:r>
      <w:r>
        <w:rPr>
          <w:rFonts w:ascii="Times New Roman" w:hAnsi="Times New Roman" w:cs="Times New Roman"/>
          <w:sz w:val="28"/>
          <w:szCs w:val="28"/>
        </w:rPr>
        <w:t>ектронному голосованию в Москве в ходе сентябрьских выборов.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782">
        <w:rPr>
          <w:rFonts w:ascii="Times New Roman" w:hAnsi="Times New Roman" w:cs="Times New Roman"/>
          <w:sz w:val="28"/>
          <w:szCs w:val="28"/>
        </w:rPr>
        <w:t>В ближайшее время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подписаны соответствующие </w:t>
      </w:r>
      <w:r w:rsidR="00155973" w:rsidRPr="0086599E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F50FB2" w:rsidRPr="0086599E">
        <w:rPr>
          <w:rFonts w:ascii="Times New Roman" w:hAnsi="Times New Roman" w:cs="Times New Roman"/>
          <w:sz w:val="28"/>
          <w:szCs w:val="28"/>
        </w:rPr>
        <w:t>.</w:t>
      </w:r>
    </w:p>
    <w:p w:rsidR="00155973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Первый эксперимент – по голосованию</w:t>
      </w:r>
      <w:r w:rsidR="003D42B0">
        <w:rPr>
          <w:rFonts w:ascii="Times New Roman" w:hAnsi="Times New Roman" w:cs="Times New Roman"/>
          <w:sz w:val="28"/>
          <w:szCs w:val="28"/>
        </w:rPr>
        <w:t xml:space="preserve"> </w:t>
      </w:r>
      <w:r w:rsidR="00DD2A92">
        <w:rPr>
          <w:rFonts w:ascii="Times New Roman" w:hAnsi="Times New Roman" w:cs="Times New Roman"/>
          <w:sz w:val="28"/>
          <w:szCs w:val="28"/>
        </w:rPr>
        <w:t xml:space="preserve">на 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30-ти цифровых избирательных участках, созданных на территории Москвы. Проголосовать на них смогут избиратели, находящиеся в день голосования за пределами своего избирательного округа. В эксперименте задействованы 4 субъекта Российской Федерации, где пройдут дополнительные выборы депутатов Государственной Думы седьмого созыва, а также 16 регионов, где запланированы губернаторские выборы. </w:t>
      </w:r>
    </w:p>
    <w:p w:rsidR="00F50FB2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 xml:space="preserve">Второй эксперимент – </w:t>
      </w:r>
      <w:r w:rsidR="00DD2A92">
        <w:rPr>
          <w:rFonts w:ascii="Times New Roman" w:hAnsi="Times New Roman" w:cs="Times New Roman"/>
          <w:sz w:val="28"/>
          <w:szCs w:val="28"/>
        </w:rPr>
        <w:t>организация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="00DD2A9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голосования через портал </w:t>
      </w:r>
      <w:r w:rsidR="00155973" w:rsidRPr="0086599E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="00155973" w:rsidRPr="0086599E">
        <w:rPr>
          <w:rFonts w:ascii="Times New Roman" w:hAnsi="Times New Roman" w:cs="Times New Roman"/>
          <w:sz w:val="28"/>
          <w:szCs w:val="28"/>
        </w:rPr>
        <w:t>.</w:t>
      </w:r>
      <w:r w:rsidR="00155973" w:rsidRPr="008659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 на выборах в Мосгордуму седьмого созыва. Принять участие в таком голосовании смогут избиратели из нескольких избирательных округов Москвы. </w:t>
      </w:r>
      <w:r w:rsidR="00DD2A92">
        <w:rPr>
          <w:rFonts w:ascii="Times New Roman" w:hAnsi="Times New Roman" w:cs="Times New Roman"/>
          <w:sz w:val="28"/>
          <w:szCs w:val="28"/>
        </w:rPr>
        <w:t>Дистанционное э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лектронное голосование станет дополнительной возможностью для избирателей наравне с традиционным голосованием, то есть граждане </w:t>
      </w:r>
      <w:r w:rsidR="00DD2A92">
        <w:rPr>
          <w:rFonts w:ascii="Times New Roman" w:hAnsi="Times New Roman" w:cs="Times New Roman"/>
          <w:sz w:val="28"/>
          <w:szCs w:val="28"/>
        </w:rPr>
        <w:t>с</w:t>
      </w:r>
      <w:r w:rsidR="00155973" w:rsidRPr="0086599E">
        <w:rPr>
          <w:rFonts w:ascii="Times New Roman" w:hAnsi="Times New Roman" w:cs="Times New Roman"/>
          <w:sz w:val="28"/>
          <w:szCs w:val="28"/>
        </w:rPr>
        <w:t>могут выбрать, какой способ для них более удобен.</w:t>
      </w:r>
      <w:r w:rsidRPr="0086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B2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Дистанционное электронное голосование – это эксперимент Московской городской Думы. Перечень избирательных округов, которые будут в нем задейство</w:t>
      </w:r>
      <w:r w:rsidR="00DD2A92">
        <w:rPr>
          <w:rFonts w:ascii="Times New Roman" w:hAnsi="Times New Roman" w:cs="Times New Roman"/>
          <w:sz w:val="28"/>
          <w:szCs w:val="28"/>
        </w:rPr>
        <w:t xml:space="preserve">ваны, определит </w:t>
      </w:r>
      <w:proofErr w:type="spellStart"/>
      <w:r w:rsidR="00DD2A92">
        <w:rPr>
          <w:rFonts w:ascii="Times New Roman" w:hAnsi="Times New Roman" w:cs="Times New Roman"/>
          <w:sz w:val="28"/>
          <w:szCs w:val="28"/>
        </w:rPr>
        <w:t>Мосгоризбирком</w:t>
      </w:r>
      <w:proofErr w:type="spellEnd"/>
      <w:r w:rsidRPr="00865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FF2" w:rsidRPr="0086599E" w:rsidRDefault="009A1FF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973" w:rsidRPr="006B76E4" w:rsidRDefault="009A1FF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E4">
        <w:rPr>
          <w:rFonts w:ascii="Times New Roman" w:hAnsi="Times New Roman" w:cs="Times New Roman"/>
          <w:b/>
          <w:sz w:val="28"/>
          <w:szCs w:val="28"/>
        </w:rPr>
        <w:t xml:space="preserve">«Очень важно, что мы проводим эти эксперименты, обкатываем новые технологии, потому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>как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делаем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 xml:space="preserve">это исключительно 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в интересах избирателей, –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>заявила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Элла Памфилова. – Мы не можем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себе позволить отставать от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тенденций, которые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происходят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в мире, в нашей стране. Поэтому мы максимально используем все возможности, которые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 xml:space="preserve">допустимы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рамках реализации </w:t>
      </w:r>
      <w:r w:rsidRPr="006B76E4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ой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ы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«Цифровая экономика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России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55973" w:rsidRPr="0086599E" w:rsidRDefault="00155973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6E4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Элла Памфилова сообщила, что в настоящее время вносятся и изменения</w:t>
      </w:r>
      <w:r w:rsidRPr="006B76E4">
        <w:rPr>
          <w:rFonts w:ascii="Times New Roman" w:hAnsi="Times New Roman"/>
          <w:sz w:val="28"/>
          <w:szCs w:val="28"/>
        </w:rPr>
        <w:t xml:space="preserve"> </w:t>
      </w:r>
      <w:r w:rsidRPr="009413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избирательное законодательство. </w:t>
      </w:r>
    </w:p>
    <w:p w:rsidR="00EF1CB4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Устанавливаются</w:t>
      </w:r>
      <w:r w:rsidR="00EF1CB4" w:rsidRPr="00941307">
        <w:rPr>
          <w:rFonts w:ascii="Times New Roman" w:hAnsi="Times New Roman"/>
          <w:sz w:val="28"/>
          <w:szCs w:val="28"/>
        </w:rPr>
        <w:t xml:space="preserve"> дополнительные гарантии реализации избирательных прав граждан</w:t>
      </w:r>
      <w:r w:rsidR="00EF1CB4">
        <w:rPr>
          <w:rFonts w:ascii="Times New Roman" w:hAnsi="Times New Roman"/>
          <w:sz w:val="28"/>
          <w:szCs w:val="28"/>
        </w:rPr>
        <w:t xml:space="preserve">, </w:t>
      </w:r>
      <w:r w:rsidR="00EF1CB4" w:rsidRPr="00941307">
        <w:rPr>
          <w:rFonts w:ascii="Times New Roman" w:hAnsi="Times New Roman"/>
          <w:sz w:val="28"/>
          <w:szCs w:val="28"/>
        </w:rPr>
        <w:t>к</w:t>
      </w:r>
      <w:r w:rsidR="00BD4B08">
        <w:rPr>
          <w:rFonts w:ascii="Times New Roman" w:hAnsi="Times New Roman"/>
          <w:sz w:val="28"/>
          <w:szCs w:val="28"/>
        </w:rPr>
        <w:t>оторые</w:t>
      </w:r>
      <w:r w:rsidR="00EF1CB4" w:rsidRPr="00941307"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по тем или иным причинам</w:t>
      </w:r>
      <w:r w:rsidR="00EF1CB4" w:rsidRPr="00941307">
        <w:rPr>
          <w:rFonts w:ascii="Times New Roman" w:hAnsi="Times New Roman"/>
          <w:sz w:val="28"/>
          <w:szCs w:val="28"/>
        </w:rPr>
        <w:t xml:space="preserve"> не имею</w:t>
      </w:r>
      <w:r w:rsidR="00EF1CB4">
        <w:rPr>
          <w:rFonts w:ascii="Times New Roman" w:hAnsi="Times New Roman"/>
          <w:sz w:val="28"/>
          <w:szCs w:val="28"/>
        </w:rPr>
        <w:t>т</w:t>
      </w:r>
      <w:r w:rsidR="00EF1CB4" w:rsidRPr="00941307">
        <w:rPr>
          <w:rFonts w:ascii="Times New Roman" w:hAnsi="Times New Roman"/>
          <w:sz w:val="28"/>
          <w:szCs w:val="28"/>
        </w:rPr>
        <w:t xml:space="preserve"> регистрации по месту жительства на территории Российской Федерации, </w:t>
      </w:r>
      <w:r w:rsidR="00EF1CB4">
        <w:rPr>
          <w:rFonts w:ascii="Times New Roman" w:hAnsi="Times New Roman"/>
          <w:sz w:val="28"/>
          <w:szCs w:val="28"/>
        </w:rPr>
        <w:t xml:space="preserve">но </w:t>
      </w:r>
      <w:r w:rsidR="00EF1CB4" w:rsidRPr="00941307">
        <w:rPr>
          <w:rFonts w:ascii="Times New Roman" w:hAnsi="Times New Roman"/>
          <w:sz w:val="28"/>
          <w:szCs w:val="28"/>
        </w:rPr>
        <w:t>зарегистрирован</w:t>
      </w:r>
      <w:r w:rsidR="00EF1CB4">
        <w:rPr>
          <w:rFonts w:ascii="Times New Roman" w:hAnsi="Times New Roman"/>
          <w:sz w:val="28"/>
          <w:szCs w:val="28"/>
        </w:rPr>
        <w:t>ы</w:t>
      </w:r>
      <w:r w:rsidR="00EF1CB4" w:rsidRPr="00941307">
        <w:rPr>
          <w:rFonts w:ascii="Times New Roman" w:hAnsi="Times New Roman"/>
          <w:sz w:val="28"/>
          <w:szCs w:val="28"/>
        </w:rPr>
        <w:t xml:space="preserve"> по месту пребывания на </w:t>
      </w:r>
      <w:r w:rsidR="00EF1CB4">
        <w:rPr>
          <w:rFonts w:ascii="Times New Roman" w:hAnsi="Times New Roman"/>
          <w:sz w:val="28"/>
          <w:szCs w:val="28"/>
        </w:rPr>
        <w:t xml:space="preserve">соответствующей </w:t>
      </w:r>
      <w:r w:rsidR="00EF1CB4" w:rsidRPr="00941307">
        <w:rPr>
          <w:rFonts w:ascii="Times New Roman" w:hAnsi="Times New Roman"/>
          <w:sz w:val="28"/>
          <w:szCs w:val="28"/>
        </w:rPr>
        <w:t>территории</w:t>
      </w:r>
      <w:r w:rsidR="00BD4B08">
        <w:rPr>
          <w:rFonts w:ascii="Times New Roman" w:hAnsi="Times New Roman"/>
          <w:sz w:val="28"/>
          <w:szCs w:val="28"/>
        </w:rPr>
        <w:t>,</w:t>
      </w:r>
      <w:r w:rsidR="00EF1CB4">
        <w:rPr>
          <w:rFonts w:ascii="Times New Roman" w:hAnsi="Times New Roman"/>
          <w:sz w:val="28"/>
          <w:szCs w:val="28"/>
        </w:rPr>
        <w:t xml:space="preserve"> а также </w:t>
      </w:r>
      <w:proofErr w:type="gramStart"/>
      <w:r w:rsidR="00EF1CB4">
        <w:rPr>
          <w:rFonts w:ascii="Times New Roman" w:hAnsi="Times New Roman"/>
          <w:sz w:val="28"/>
          <w:szCs w:val="28"/>
        </w:rPr>
        <w:t>для</w:t>
      </w:r>
      <w:proofErr w:type="gramEnd"/>
      <w:r w:rsidR="00EF1CB4">
        <w:rPr>
          <w:rFonts w:ascii="Times New Roman" w:hAnsi="Times New Roman"/>
          <w:sz w:val="28"/>
          <w:szCs w:val="28"/>
        </w:rPr>
        <w:t xml:space="preserve"> </w:t>
      </w:r>
      <w:r w:rsidR="00EF1CB4" w:rsidRPr="00C977C5">
        <w:rPr>
          <w:rFonts w:ascii="Times New Roman" w:hAnsi="Times New Roman"/>
          <w:sz w:val="28"/>
          <w:szCs w:val="28"/>
        </w:rPr>
        <w:t>работающи</w:t>
      </w:r>
      <w:r w:rsidR="00EF1CB4">
        <w:rPr>
          <w:rFonts w:ascii="Times New Roman" w:hAnsi="Times New Roman"/>
          <w:sz w:val="28"/>
          <w:szCs w:val="28"/>
        </w:rPr>
        <w:t>х</w:t>
      </w:r>
      <w:r w:rsidR="00EF1CB4" w:rsidRPr="00C977C5">
        <w:rPr>
          <w:rFonts w:ascii="Times New Roman" w:hAnsi="Times New Roman"/>
          <w:sz w:val="28"/>
          <w:szCs w:val="28"/>
        </w:rPr>
        <w:t xml:space="preserve"> вахтовым методом</w:t>
      </w:r>
      <w:r w:rsidR="00EF1CB4">
        <w:rPr>
          <w:rFonts w:ascii="Times New Roman" w:hAnsi="Times New Roman"/>
          <w:sz w:val="28"/>
          <w:szCs w:val="28"/>
        </w:rPr>
        <w:t>.</w:t>
      </w:r>
    </w:p>
    <w:p w:rsidR="00EF1CB4" w:rsidRPr="00E04CA8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закреплена</w:t>
      </w:r>
      <w:r w:rsidR="00EF1CB4" w:rsidRPr="00E04CA8">
        <w:rPr>
          <w:rFonts w:ascii="Times New Roman" w:hAnsi="Times New Roman"/>
          <w:sz w:val="28"/>
          <w:szCs w:val="28"/>
        </w:rPr>
        <w:t xml:space="preserve"> обязанность органов внутренних дел по представлению комисси</w:t>
      </w:r>
      <w:r w:rsidR="00EF1CB4">
        <w:rPr>
          <w:rFonts w:ascii="Times New Roman" w:hAnsi="Times New Roman"/>
          <w:sz w:val="28"/>
          <w:szCs w:val="28"/>
        </w:rPr>
        <w:t>и</w:t>
      </w:r>
      <w:r w:rsidR="00EF1CB4" w:rsidRPr="00E04CA8">
        <w:rPr>
          <w:rFonts w:ascii="Times New Roman" w:hAnsi="Times New Roman"/>
          <w:sz w:val="28"/>
          <w:szCs w:val="28"/>
        </w:rPr>
        <w:t>, запросу органа, назначающего членов комиссии, проводить проверку в отношении лиц, назначаемых членами комисси</w:t>
      </w:r>
      <w:r w:rsidR="00EF1CB4">
        <w:rPr>
          <w:rFonts w:ascii="Times New Roman" w:hAnsi="Times New Roman"/>
          <w:sz w:val="28"/>
          <w:szCs w:val="28"/>
        </w:rPr>
        <w:t>и</w:t>
      </w:r>
      <w:r w:rsidR="00EF1CB4" w:rsidRPr="00E04CA8">
        <w:rPr>
          <w:rFonts w:ascii="Times New Roman" w:hAnsi="Times New Roman"/>
          <w:sz w:val="28"/>
          <w:szCs w:val="28"/>
        </w:rPr>
        <w:t>, и представлять по ним сведения о факте уголовного преследования, а также о привлечении к административной ответственности за нарушение законодательства о выборах и референдумах.</w:t>
      </w:r>
    </w:p>
    <w:p w:rsidR="006B76E4" w:rsidRDefault="00BD4B08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1CB4">
        <w:rPr>
          <w:rFonts w:ascii="Times New Roman" w:hAnsi="Times New Roman"/>
          <w:sz w:val="28"/>
          <w:szCs w:val="28"/>
        </w:rPr>
        <w:t xml:space="preserve">убъектам Российской Федерации </w:t>
      </w:r>
      <w:r w:rsidR="00301650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право самостоятельно определять срок полномочий участковых комиссий</w:t>
      </w:r>
      <w:r w:rsidR="006B76E4">
        <w:rPr>
          <w:rFonts w:ascii="Times New Roman" w:hAnsi="Times New Roman"/>
          <w:sz w:val="28"/>
          <w:szCs w:val="28"/>
        </w:rPr>
        <w:t xml:space="preserve"> в пределах от 1 года до 5 лет.</w:t>
      </w:r>
    </w:p>
    <w:p w:rsidR="00EF1CB4" w:rsidRDefault="00BD4B08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F1CB4">
        <w:rPr>
          <w:rFonts w:ascii="Times New Roman" w:hAnsi="Times New Roman"/>
          <w:sz w:val="28"/>
          <w:szCs w:val="28"/>
        </w:rPr>
        <w:t xml:space="preserve">збирательным комиссиям субъектов Российской Федерации </w:t>
      </w:r>
      <w:r w:rsidR="006B76E4">
        <w:rPr>
          <w:rFonts w:ascii="Times New Roman" w:hAnsi="Times New Roman"/>
          <w:sz w:val="28"/>
          <w:szCs w:val="28"/>
        </w:rPr>
        <w:t>будет разрешено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принимать решения о проведении контрольного подсчета голосов при использовании технических средств подсчета голосов.</w:t>
      </w:r>
      <w:r w:rsidR="0062467F">
        <w:rPr>
          <w:rFonts w:ascii="Times New Roman" w:hAnsi="Times New Roman"/>
          <w:sz w:val="28"/>
          <w:szCs w:val="28"/>
        </w:rPr>
        <w:t xml:space="preserve"> </w:t>
      </w: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«Надеюсь, кампания пройдет честно</w:t>
      </w:r>
      <w:r w:rsidR="006B76E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достойно, чтобы люди были довольны</w:t>
      </w:r>
      <w:r w:rsidR="006B76E4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выборы </w:t>
      </w:r>
      <w:r w:rsidR="00DD2A92">
        <w:rPr>
          <w:rFonts w:ascii="Times New Roman" w:hAnsi="Times New Roman"/>
          <w:sz w:val="28"/>
          <w:szCs w:val="28"/>
        </w:rPr>
        <w:t xml:space="preserve">– </w:t>
      </w:r>
      <w:r w:rsidR="006B76E4">
        <w:rPr>
          <w:rFonts w:ascii="Times New Roman" w:hAnsi="Times New Roman"/>
          <w:sz w:val="28"/>
          <w:szCs w:val="28"/>
        </w:rPr>
        <w:t>справедливы</w:t>
      </w:r>
      <w:r>
        <w:rPr>
          <w:rFonts w:ascii="Times New Roman" w:hAnsi="Times New Roman"/>
          <w:sz w:val="28"/>
          <w:szCs w:val="28"/>
        </w:rPr>
        <w:t>», – сказала Председатель ЦИК России.</w:t>
      </w:r>
    </w:p>
    <w:p w:rsidR="00962244" w:rsidRPr="0086599E" w:rsidRDefault="00962244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2244" w:rsidRPr="0086599E" w:rsidSect="00304D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77B"/>
    <w:multiLevelType w:val="hybridMultilevel"/>
    <w:tmpl w:val="845E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504"/>
    <w:multiLevelType w:val="hybridMultilevel"/>
    <w:tmpl w:val="FA64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B37"/>
    <w:rsid w:val="00042C53"/>
    <w:rsid w:val="00074F0F"/>
    <w:rsid w:val="000A011C"/>
    <w:rsid w:val="000F41C1"/>
    <w:rsid w:val="001241BC"/>
    <w:rsid w:val="0014162C"/>
    <w:rsid w:val="00155973"/>
    <w:rsid w:val="001A3B28"/>
    <w:rsid w:val="001E1BD5"/>
    <w:rsid w:val="00205DC3"/>
    <w:rsid w:val="00206702"/>
    <w:rsid w:val="002417CA"/>
    <w:rsid w:val="002A61E5"/>
    <w:rsid w:val="002E1B8B"/>
    <w:rsid w:val="002F3D63"/>
    <w:rsid w:val="002F4B0A"/>
    <w:rsid w:val="00301650"/>
    <w:rsid w:val="00304D72"/>
    <w:rsid w:val="0032596E"/>
    <w:rsid w:val="003D42B0"/>
    <w:rsid w:val="003F7919"/>
    <w:rsid w:val="004038C7"/>
    <w:rsid w:val="0047237B"/>
    <w:rsid w:val="004A0C67"/>
    <w:rsid w:val="004B4684"/>
    <w:rsid w:val="004C0788"/>
    <w:rsid w:val="004F1027"/>
    <w:rsid w:val="004F59B2"/>
    <w:rsid w:val="005F6D5A"/>
    <w:rsid w:val="00615AB8"/>
    <w:rsid w:val="0062467F"/>
    <w:rsid w:val="00637B37"/>
    <w:rsid w:val="00660BB6"/>
    <w:rsid w:val="00673658"/>
    <w:rsid w:val="006B76E4"/>
    <w:rsid w:val="006E2378"/>
    <w:rsid w:val="00707165"/>
    <w:rsid w:val="00746B6C"/>
    <w:rsid w:val="00763555"/>
    <w:rsid w:val="00777B98"/>
    <w:rsid w:val="007937EF"/>
    <w:rsid w:val="007C1D87"/>
    <w:rsid w:val="007D66E8"/>
    <w:rsid w:val="00800CB1"/>
    <w:rsid w:val="00851146"/>
    <w:rsid w:val="0086599E"/>
    <w:rsid w:val="008903E4"/>
    <w:rsid w:val="008C0093"/>
    <w:rsid w:val="00944318"/>
    <w:rsid w:val="009542C8"/>
    <w:rsid w:val="00962244"/>
    <w:rsid w:val="009977C7"/>
    <w:rsid w:val="009A1FF2"/>
    <w:rsid w:val="009E423A"/>
    <w:rsid w:val="00A14C22"/>
    <w:rsid w:val="00A6555B"/>
    <w:rsid w:val="00A8323C"/>
    <w:rsid w:val="00AA4779"/>
    <w:rsid w:val="00AC1782"/>
    <w:rsid w:val="00B04B61"/>
    <w:rsid w:val="00B23EFE"/>
    <w:rsid w:val="00BB12DB"/>
    <w:rsid w:val="00BB4A87"/>
    <w:rsid w:val="00BD4B08"/>
    <w:rsid w:val="00BF501B"/>
    <w:rsid w:val="00C90C13"/>
    <w:rsid w:val="00C90E0C"/>
    <w:rsid w:val="00D52875"/>
    <w:rsid w:val="00D8593B"/>
    <w:rsid w:val="00DA6451"/>
    <w:rsid w:val="00DC10A6"/>
    <w:rsid w:val="00DC1F5D"/>
    <w:rsid w:val="00DD2A92"/>
    <w:rsid w:val="00E408BC"/>
    <w:rsid w:val="00E91827"/>
    <w:rsid w:val="00EC7C0D"/>
    <w:rsid w:val="00EF1CB4"/>
    <w:rsid w:val="00EF6F68"/>
    <w:rsid w:val="00F218E9"/>
    <w:rsid w:val="00F35BF5"/>
    <w:rsid w:val="00F50FB2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5A"/>
    <w:pPr>
      <w:ind w:left="720"/>
      <w:contextualSpacing/>
    </w:pPr>
  </w:style>
  <w:style w:type="paragraph" w:styleId="a4">
    <w:name w:val="Normal (Web)"/>
    <w:basedOn w:val="a"/>
    <w:uiPriority w:val="99"/>
    <w:rsid w:val="00D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875"/>
    <w:rPr>
      <w:b/>
      <w:bCs/>
    </w:rPr>
  </w:style>
  <w:style w:type="character" w:styleId="a6">
    <w:name w:val="Hyperlink"/>
    <w:basedOn w:val="a0"/>
    <w:uiPriority w:val="99"/>
    <w:unhideWhenUsed/>
    <w:rsid w:val="000F4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krf.ru/politparty/spis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nechiporenko.t</dc:creator>
  <cp:lastModifiedBy>Zhiganova.g</cp:lastModifiedBy>
  <cp:revision>12</cp:revision>
  <cp:lastPrinted>2019-05-28T07:44:00Z</cp:lastPrinted>
  <dcterms:created xsi:type="dcterms:W3CDTF">2019-05-29T12:47:00Z</dcterms:created>
  <dcterms:modified xsi:type="dcterms:W3CDTF">2019-05-30T12:47:00Z</dcterms:modified>
</cp:coreProperties>
</file>